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ACDF3" w14:textId="21BBCD42" w:rsidR="00724D84" w:rsidRDefault="0058533B" w:rsidP="0058533B">
      <w:pPr>
        <w:pStyle w:val="ListParagraph"/>
        <w:numPr>
          <w:ilvl w:val="0"/>
          <w:numId w:val="1"/>
        </w:numPr>
        <w:spacing w:line="360" w:lineRule="auto"/>
        <w:jc w:val="both"/>
        <w:rPr>
          <w:rFonts w:ascii="Times New Roman" w:hAnsi="Times New Roman" w:cs="Times New Roman"/>
          <w:b/>
          <w:bCs/>
          <w:lang w:val="en-AU"/>
        </w:rPr>
      </w:pPr>
      <w:r>
        <w:rPr>
          <w:rFonts w:ascii="Times New Roman" w:hAnsi="Times New Roman" w:cs="Times New Roman"/>
          <w:b/>
          <w:bCs/>
          <w:lang w:val="en-AU"/>
        </w:rPr>
        <w:t>Position Information</w:t>
      </w:r>
    </w:p>
    <w:p w14:paraId="06C642FD" w14:textId="7856AD7F" w:rsidR="0058533B" w:rsidRPr="00724D84" w:rsidRDefault="00831922" w:rsidP="00724D84">
      <w:pPr>
        <w:spacing w:line="360" w:lineRule="auto"/>
        <w:ind w:left="360"/>
        <w:jc w:val="both"/>
        <w:rPr>
          <w:rFonts w:ascii="Times New Roman" w:hAnsi="Times New Roman" w:cs="Times New Roman"/>
          <w:b/>
          <w:lang w:val="en-AU"/>
        </w:rPr>
      </w:pPr>
      <w:r>
        <w:rPr>
          <w:rFonts w:ascii="Times New Roman" w:hAnsi="Times New Roman" w:cs="Times New Roman"/>
          <w:b/>
          <w:lang w:val="en-AU"/>
        </w:rPr>
        <w:t xml:space="preserve">Civil Engineer – Assistant </w:t>
      </w:r>
    </w:p>
    <w:p w14:paraId="6FA02E20" w14:textId="683F2D8B" w:rsidR="00560AEF" w:rsidRPr="00560AEF" w:rsidRDefault="00560AEF" w:rsidP="00560AEF">
      <w:pPr>
        <w:spacing w:line="360" w:lineRule="auto"/>
        <w:ind w:left="357" w:firstLine="3"/>
        <w:jc w:val="both"/>
        <w:rPr>
          <w:rFonts w:ascii="Times New Roman" w:hAnsi="Times New Roman" w:cs="Times New Roman"/>
          <w:bCs/>
        </w:rPr>
      </w:pPr>
      <w:r w:rsidRPr="00560AEF">
        <w:rPr>
          <w:rFonts w:ascii="Times New Roman" w:hAnsi="Times New Roman" w:cs="Times New Roman"/>
          <w:bCs/>
        </w:rPr>
        <w:t>Tina Hydropower Limited (THL) is responsible for the development of the country’s largest Hydropower project at Tina River, Central Guadalcanal, Guadalcanal Province.</w:t>
      </w:r>
      <w:r w:rsidRPr="00560AEF">
        <w:rPr>
          <w:rFonts w:ascii="Times New Roman" w:hAnsi="Times New Roman" w:cs="Times New Roman"/>
          <w:bCs/>
          <w:lang w:val="en-AU"/>
        </w:rPr>
        <w:t xml:space="preserve"> </w:t>
      </w:r>
      <w:r w:rsidRPr="00560AEF">
        <w:rPr>
          <w:rFonts w:ascii="Times New Roman" w:hAnsi="Times New Roman" w:cs="Times New Roman"/>
          <w:bCs/>
        </w:rPr>
        <w:t>The 15 MW project is the first large-scale infrastructure project to be developed as a public-private partnership in the Solomon Islands and is designed to help lower electricity prices by reducing dependence on expensive diesel generation through an increase in the share of renewable energy, while helping the country to meet its climate change mitigation targets.</w:t>
      </w:r>
    </w:p>
    <w:p w14:paraId="7F0487B9" w14:textId="67E4C88F" w:rsidR="00F27242" w:rsidRDefault="00F27242" w:rsidP="00724D84">
      <w:pPr>
        <w:spacing w:line="360" w:lineRule="auto"/>
        <w:ind w:left="357" w:firstLine="3"/>
        <w:jc w:val="both"/>
        <w:rPr>
          <w:rFonts w:ascii="Times New Roman" w:hAnsi="Times New Roman" w:cs="Times New Roman"/>
          <w:lang w:val="en-AU"/>
        </w:rPr>
      </w:pPr>
      <w:r>
        <w:rPr>
          <w:rFonts w:ascii="Times New Roman" w:hAnsi="Times New Roman" w:cs="Times New Roman"/>
          <w:lang w:val="en-AU"/>
        </w:rPr>
        <w:t>THL</w:t>
      </w:r>
      <w:r w:rsidRPr="00BA1288">
        <w:rPr>
          <w:rFonts w:ascii="Times New Roman" w:hAnsi="Times New Roman" w:cs="Times New Roman"/>
          <w:lang w:val="en-AU"/>
        </w:rPr>
        <w:t xml:space="preserve"> </w:t>
      </w:r>
      <w:r w:rsidR="00E12913">
        <w:rPr>
          <w:rFonts w:ascii="Times New Roman" w:hAnsi="Times New Roman" w:cs="Times New Roman"/>
          <w:lang w:val="en-AU"/>
        </w:rPr>
        <w:t xml:space="preserve">is looking for a </w:t>
      </w:r>
      <w:r w:rsidR="00831922">
        <w:rPr>
          <w:rFonts w:ascii="Times New Roman" w:hAnsi="Times New Roman" w:cs="Times New Roman"/>
          <w:lang w:val="en-AU"/>
        </w:rPr>
        <w:t xml:space="preserve">Civil Engineer </w:t>
      </w:r>
      <w:r w:rsidR="00560AEF">
        <w:rPr>
          <w:rFonts w:ascii="Times New Roman" w:hAnsi="Times New Roman" w:cs="Times New Roman"/>
          <w:lang w:val="en-AU"/>
        </w:rPr>
        <w:t>(</w:t>
      </w:r>
      <w:r w:rsidR="00831922">
        <w:rPr>
          <w:rFonts w:ascii="Times New Roman" w:hAnsi="Times New Roman" w:cs="Times New Roman"/>
          <w:lang w:val="en-AU"/>
        </w:rPr>
        <w:t>Assistant</w:t>
      </w:r>
      <w:r w:rsidR="00560AEF">
        <w:rPr>
          <w:rFonts w:ascii="Times New Roman" w:hAnsi="Times New Roman" w:cs="Times New Roman"/>
          <w:lang w:val="en-AU"/>
        </w:rPr>
        <w:t>)</w:t>
      </w:r>
      <w:r w:rsidR="00831922">
        <w:rPr>
          <w:rFonts w:ascii="Times New Roman" w:hAnsi="Times New Roman" w:cs="Times New Roman"/>
          <w:lang w:val="en-AU"/>
        </w:rPr>
        <w:t xml:space="preserve"> </w:t>
      </w:r>
      <w:r w:rsidR="00560AEF">
        <w:rPr>
          <w:rFonts w:ascii="Times New Roman" w:hAnsi="Times New Roman" w:cs="Times New Roman"/>
          <w:lang w:val="en-AU"/>
        </w:rPr>
        <w:t>to join the technical team and assist the Civil Manager throughout the construction phase of the project.</w:t>
      </w:r>
    </w:p>
    <w:p w14:paraId="6BD7BDAA" w14:textId="77777777" w:rsidR="00226A79" w:rsidRDefault="00226A79" w:rsidP="00F27242">
      <w:pPr>
        <w:spacing w:line="360" w:lineRule="auto"/>
        <w:ind w:left="357"/>
        <w:jc w:val="both"/>
        <w:rPr>
          <w:rFonts w:ascii="Times New Roman" w:hAnsi="Times New Roman" w:cs="Times New Roman"/>
          <w:lang w:val="en-AU"/>
        </w:rPr>
      </w:pPr>
    </w:p>
    <w:p w14:paraId="4E940D88" w14:textId="35EDCCB0" w:rsidR="00F27242" w:rsidRDefault="00277BFE" w:rsidP="00F27242">
      <w:pPr>
        <w:pStyle w:val="ListParagraph"/>
        <w:numPr>
          <w:ilvl w:val="0"/>
          <w:numId w:val="1"/>
        </w:numPr>
        <w:spacing w:line="360" w:lineRule="auto"/>
        <w:jc w:val="both"/>
        <w:rPr>
          <w:rFonts w:ascii="Times New Roman" w:hAnsi="Times New Roman" w:cs="Times New Roman"/>
          <w:b/>
          <w:lang w:val="en-AU"/>
        </w:rPr>
      </w:pPr>
      <w:r>
        <w:rPr>
          <w:rFonts w:ascii="Times New Roman" w:hAnsi="Times New Roman" w:cs="Times New Roman"/>
          <w:b/>
          <w:lang w:val="en-AU"/>
        </w:rPr>
        <w:t xml:space="preserve">Candidate </w:t>
      </w:r>
      <w:r w:rsidR="00F27242" w:rsidRPr="00F27242">
        <w:rPr>
          <w:rFonts w:ascii="Times New Roman" w:hAnsi="Times New Roman" w:cs="Times New Roman"/>
          <w:b/>
          <w:lang w:val="en-AU"/>
        </w:rPr>
        <w:t>Qualifications</w:t>
      </w:r>
      <w:r>
        <w:rPr>
          <w:rFonts w:ascii="Times New Roman" w:hAnsi="Times New Roman" w:cs="Times New Roman"/>
          <w:b/>
          <w:lang w:val="en-AU"/>
        </w:rPr>
        <w:t xml:space="preserve"> and Capabilities</w:t>
      </w:r>
    </w:p>
    <w:p w14:paraId="5203C32C" w14:textId="46C0B6C1" w:rsidR="00F27242" w:rsidRDefault="00F27242" w:rsidP="00494233">
      <w:pPr>
        <w:pStyle w:val="ListParagraph"/>
        <w:numPr>
          <w:ilvl w:val="0"/>
          <w:numId w:val="2"/>
        </w:numPr>
        <w:spacing w:line="360" w:lineRule="auto"/>
        <w:ind w:leftChars="291" w:left="1000"/>
        <w:jc w:val="both"/>
        <w:rPr>
          <w:rFonts w:ascii="Times New Roman" w:hAnsi="Times New Roman" w:cs="Times New Roman"/>
          <w:lang w:val="en-AU"/>
        </w:rPr>
      </w:pPr>
      <w:r>
        <w:rPr>
          <w:rFonts w:ascii="Times New Roman" w:hAnsi="Times New Roman" w:cs="Times New Roman"/>
          <w:lang w:val="en-AU"/>
        </w:rPr>
        <w:t xml:space="preserve">University degree in </w:t>
      </w:r>
      <w:r w:rsidR="00560AEF">
        <w:rPr>
          <w:rFonts w:ascii="Times New Roman" w:hAnsi="Times New Roman" w:cs="Times New Roman"/>
          <w:lang w:val="en-AU"/>
        </w:rPr>
        <w:t xml:space="preserve">Civil Engineering from a recognized Institution. </w:t>
      </w:r>
    </w:p>
    <w:p w14:paraId="182AA640" w14:textId="18749141" w:rsidR="004A05E4" w:rsidRDefault="004A05E4" w:rsidP="00494233">
      <w:pPr>
        <w:pStyle w:val="ListParagraph"/>
        <w:numPr>
          <w:ilvl w:val="0"/>
          <w:numId w:val="2"/>
        </w:numPr>
        <w:spacing w:line="360" w:lineRule="auto"/>
        <w:ind w:leftChars="291" w:left="1000"/>
        <w:jc w:val="both"/>
        <w:rPr>
          <w:rFonts w:ascii="Times New Roman" w:hAnsi="Times New Roman" w:cs="Times New Roman"/>
          <w:lang w:val="en-AU"/>
        </w:rPr>
      </w:pPr>
      <w:r>
        <w:rPr>
          <w:rFonts w:ascii="Times New Roman" w:hAnsi="Times New Roman" w:cs="Times New Roman"/>
          <w:lang w:val="en-AU"/>
        </w:rPr>
        <w:t xml:space="preserve">Minimum of 1 to 2 years’ experience on construction work projects or related work projects. Newly graduates are also encouraged to apply. </w:t>
      </w:r>
    </w:p>
    <w:p w14:paraId="3C16C16B" w14:textId="6D0EDD44" w:rsidR="004A05E4" w:rsidRDefault="004A05E4" w:rsidP="00494233">
      <w:pPr>
        <w:pStyle w:val="ListParagraph"/>
        <w:numPr>
          <w:ilvl w:val="0"/>
          <w:numId w:val="2"/>
        </w:numPr>
        <w:spacing w:line="360" w:lineRule="auto"/>
        <w:ind w:leftChars="291" w:left="1000"/>
        <w:jc w:val="both"/>
        <w:rPr>
          <w:rFonts w:ascii="Times New Roman" w:hAnsi="Times New Roman" w:cs="Times New Roman"/>
          <w:lang w:val="en-AU"/>
        </w:rPr>
      </w:pPr>
      <w:r>
        <w:rPr>
          <w:rFonts w:ascii="Times New Roman" w:hAnsi="Times New Roman" w:cs="Times New Roman"/>
          <w:lang w:val="en-AU"/>
        </w:rPr>
        <w:t xml:space="preserve">Valid Solomon Islands Driver’s License required. </w:t>
      </w:r>
    </w:p>
    <w:p w14:paraId="75635170" w14:textId="54C3ABC2" w:rsidR="00F27242" w:rsidRDefault="00F27242" w:rsidP="00F27242">
      <w:pPr>
        <w:pStyle w:val="ListParagraph"/>
        <w:spacing w:line="360" w:lineRule="auto"/>
        <w:jc w:val="both"/>
        <w:rPr>
          <w:rFonts w:ascii="Times New Roman" w:hAnsi="Times New Roman" w:cs="Times New Roman"/>
          <w:b/>
          <w:lang w:val="en-AU"/>
        </w:rPr>
      </w:pPr>
    </w:p>
    <w:p w14:paraId="71A11B1F" w14:textId="77777777" w:rsidR="00107E54" w:rsidRPr="00F27242" w:rsidRDefault="00107E54" w:rsidP="00F27242">
      <w:pPr>
        <w:pStyle w:val="ListParagraph"/>
        <w:spacing w:line="360" w:lineRule="auto"/>
        <w:jc w:val="both"/>
        <w:rPr>
          <w:rFonts w:ascii="Times New Roman" w:hAnsi="Times New Roman" w:cs="Times New Roman"/>
          <w:b/>
          <w:lang w:val="en-AU"/>
        </w:rPr>
      </w:pPr>
    </w:p>
    <w:p w14:paraId="7E382973" w14:textId="619B5AAA" w:rsidR="008E4427" w:rsidRDefault="00277BFE" w:rsidP="008E4427">
      <w:pPr>
        <w:pStyle w:val="ListParagraph"/>
        <w:numPr>
          <w:ilvl w:val="0"/>
          <w:numId w:val="1"/>
        </w:numPr>
        <w:spacing w:line="360" w:lineRule="auto"/>
        <w:jc w:val="both"/>
        <w:rPr>
          <w:rFonts w:ascii="Times New Roman" w:hAnsi="Times New Roman" w:cs="Times New Roman"/>
          <w:b/>
          <w:bCs/>
          <w:lang w:val="en-AU"/>
        </w:rPr>
      </w:pPr>
      <w:r>
        <w:rPr>
          <w:rFonts w:ascii="Times New Roman" w:hAnsi="Times New Roman" w:cs="Times New Roman"/>
          <w:b/>
          <w:bCs/>
          <w:lang w:val="en-AU"/>
        </w:rPr>
        <w:t>Responsibility/ Specific Duties</w:t>
      </w:r>
    </w:p>
    <w:p w14:paraId="013FF33B" w14:textId="5F46BE16" w:rsidR="00432F93" w:rsidRPr="004A05E4" w:rsidRDefault="004A05E4" w:rsidP="004A05E4">
      <w:pPr>
        <w:pStyle w:val="ListParagraph"/>
        <w:numPr>
          <w:ilvl w:val="0"/>
          <w:numId w:val="7"/>
        </w:numPr>
        <w:tabs>
          <w:tab w:val="left" w:pos="1080"/>
        </w:tabs>
        <w:spacing w:line="360" w:lineRule="auto"/>
        <w:ind w:left="900" w:hanging="270"/>
        <w:rPr>
          <w:rFonts w:ascii="Times New Roman" w:hAnsi="Times New Roman" w:cs="Times New Roman"/>
          <w:bCs/>
          <w:lang w:val="en-AU"/>
        </w:rPr>
      </w:pPr>
      <w:r w:rsidRPr="004A05E4">
        <w:rPr>
          <w:rFonts w:ascii="Times New Roman" w:hAnsi="Times New Roman" w:cs="Times New Roman"/>
          <w:bCs/>
        </w:rPr>
        <w:t>Preparation/co-ordination/implementation of the review and approval of any documents including, but not limited to, design, by Solomon Islands Government, Solomon Electricity Authority and Concessional Finance Parties.</w:t>
      </w:r>
    </w:p>
    <w:p w14:paraId="424A6A3C" w14:textId="21179709" w:rsidR="004A05E4" w:rsidRPr="004A05E4" w:rsidRDefault="004A05E4" w:rsidP="004A05E4">
      <w:pPr>
        <w:pStyle w:val="ListParagraph"/>
        <w:numPr>
          <w:ilvl w:val="0"/>
          <w:numId w:val="7"/>
        </w:numPr>
        <w:spacing w:line="360" w:lineRule="auto"/>
        <w:ind w:left="900" w:hanging="270"/>
        <w:jc w:val="both"/>
        <w:rPr>
          <w:rFonts w:ascii="Times New Roman" w:hAnsi="Times New Roman" w:cs="Times New Roman"/>
          <w:bCs/>
          <w:lang w:val="en-AU"/>
        </w:rPr>
      </w:pPr>
      <w:r w:rsidRPr="004A05E4">
        <w:rPr>
          <w:rFonts w:ascii="Times New Roman" w:hAnsi="Times New Roman" w:cs="Times New Roman"/>
          <w:bCs/>
        </w:rPr>
        <w:t>Co-ordination/supervision of the implementation of design, construction and other relevant activities including, but not limited to, Access Road and Hydropower Facility, with THL’s Owners engineer, EPC Contractor, its sub-contractor Solomon Islands Government, Solomon Electricity Authority and Concessional Finance Parties including their consultants.</w:t>
      </w:r>
    </w:p>
    <w:p w14:paraId="0F8BCFC6" w14:textId="53872B25" w:rsidR="004A05E4" w:rsidRPr="004A05E4" w:rsidRDefault="004A05E4" w:rsidP="004A05E4">
      <w:pPr>
        <w:pStyle w:val="ListParagraph"/>
        <w:numPr>
          <w:ilvl w:val="0"/>
          <w:numId w:val="7"/>
        </w:numPr>
        <w:spacing w:line="360" w:lineRule="auto"/>
        <w:ind w:left="900" w:hanging="270"/>
        <w:jc w:val="both"/>
        <w:rPr>
          <w:rFonts w:ascii="Times New Roman" w:hAnsi="Times New Roman" w:cs="Times New Roman"/>
          <w:bCs/>
          <w:lang w:val="en-AU"/>
        </w:rPr>
      </w:pPr>
      <w:r w:rsidRPr="004A05E4">
        <w:rPr>
          <w:rFonts w:ascii="Times New Roman" w:hAnsi="Times New Roman" w:cs="Times New Roman"/>
          <w:bCs/>
        </w:rPr>
        <w:t>Ensuring that all terms of reference for any technical assistance or studies carried out under its Respective of Parts of the Project are consistent with and pay due attention to, the Concessional Finance Parties’ Policy and Performance Standards, defined the Project Agreement and the Project Document</w:t>
      </w:r>
    </w:p>
    <w:p w14:paraId="73F84E16" w14:textId="64BB9B53" w:rsidR="004A05E4" w:rsidRPr="004A05E4" w:rsidRDefault="004A05E4" w:rsidP="004A05E4">
      <w:pPr>
        <w:pStyle w:val="ListParagraph"/>
        <w:numPr>
          <w:ilvl w:val="0"/>
          <w:numId w:val="7"/>
        </w:numPr>
        <w:spacing w:line="360" w:lineRule="auto"/>
        <w:ind w:left="900" w:hanging="270"/>
        <w:jc w:val="both"/>
        <w:rPr>
          <w:rFonts w:ascii="Times New Roman" w:hAnsi="Times New Roman" w:cs="Times New Roman"/>
          <w:bCs/>
          <w:lang w:val="en-AU"/>
        </w:rPr>
      </w:pPr>
      <w:r w:rsidRPr="004A05E4">
        <w:rPr>
          <w:rFonts w:ascii="Times New Roman" w:hAnsi="Times New Roman" w:cs="Times New Roman"/>
          <w:bCs/>
        </w:rPr>
        <w:t>Reporting the plan, progress and results to the Employer’s verbal or written instructions to the Employer or the designated person by the Employer.</w:t>
      </w:r>
    </w:p>
    <w:p w14:paraId="62A28D73" w14:textId="77777777" w:rsidR="00494233" w:rsidRDefault="00494233" w:rsidP="00432F93">
      <w:pPr>
        <w:pStyle w:val="ListParagraph"/>
        <w:spacing w:line="360" w:lineRule="auto"/>
        <w:ind w:left="1440"/>
        <w:jc w:val="both"/>
        <w:rPr>
          <w:rFonts w:ascii="Times New Roman" w:hAnsi="Times New Roman" w:cs="Times New Roman"/>
          <w:bCs/>
          <w:lang w:val="en-AU"/>
        </w:rPr>
      </w:pPr>
    </w:p>
    <w:p w14:paraId="0D62DB0E" w14:textId="1DBA6D8F" w:rsidR="00F27242" w:rsidRDefault="004A05E4" w:rsidP="00065639">
      <w:pPr>
        <w:pStyle w:val="ListParagraph"/>
        <w:numPr>
          <w:ilvl w:val="0"/>
          <w:numId w:val="1"/>
        </w:numPr>
        <w:spacing w:line="360" w:lineRule="auto"/>
        <w:jc w:val="both"/>
        <w:rPr>
          <w:rFonts w:ascii="Times New Roman" w:hAnsi="Times New Roman" w:cs="Times New Roman"/>
          <w:b/>
          <w:bCs/>
          <w:lang w:val="en-AU"/>
        </w:rPr>
      </w:pPr>
      <w:r>
        <w:rPr>
          <w:rFonts w:ascii="Times New Roman" w:hAnsi="Times New Roman" w:cs="Times New Roman"/>
          <w:b/>
          <w:bCs/>
          <w:lang w:val="en-AU"/>
        </w:rPr>
        <w:t xml:space="preserve">Employment Preferences </w:t>
      </w:r>
    </w:p>
    <w:p w14:paraId="58524A74" w14:textId="69F146AA" w:rsidR="004A05E4" w:rsidRDefault="004A05E4" w:rsidP="004A05E4">
      <w:pPr>
        <w:pStyle w:val="ListParagraph"/>
        <w:numPr>
          <w:ilvl w:val="0"/>
          <w:numId w:val="8"/>
        </w:numPr>
        <w:spacing w:line="360" w:lineRule="auto"/>
        <w:jc w:val="both"/>
        <w:rPr>
          <w:rFonts w:ascii="Times New Roman" w:hAnsi="Times New Roman" w:cs="Times New Roman"/>
          <w:lang w:val="en-AU"/>
        </w:rPr>
      </w:pPr>
      <w:proofErr w:type="spellStart"/>
      <w:r>
        <w:rPr>
          <w:rFonts w:ascii="Times New Roman" w:hAnsi="Times New Roman" w:cs="Times New Roman"/>
          <w:lang w:val="en-AU"/>
        </w:rPr>
        <w:t>Bahomea</w:t>
      </w:r>
      <w:proofErr w:type="spellEnd"/>
      <w:r>
        <w:rPr>
          <w:rFonts w:ascii="Times New Roman" w:hAnsi="Times New Roman" w:cs="Times New Roman"/>
          <w:lang w:val="en-AU"/>
        </w:rPr>
        <w:t xml:space="preserve"> and Malango Region of Guadalcanal Province </w:t>
      </w:r>
    </w:p>
    <w:p w14:paraId="3293CFD7" w14:textId="3EF2B357" w:rsidR="004A05E4" w:rsidRDefault="004A05E4" w:rsidP="004A05E4">
      <w:pPr>
        <w:pStyle w:val="ListParagraph"/>
        <w:numPr>
          <w:ilvl w:val="0"/>
          <w:numId w:val="8"/>
        </w:numPr>
        <w:spacing w:line="360" w:lineRule="auto"/>
        <w:jc w:val="both"/>
        <w:rPr>
          <w:rFonts w:ascii="Times New Roman" w:hAnsi="Times New Roman" w:cs="Times New Roman"/>
          <w:lang w:val="en-AU"/>
        </w:rPr>
      </w:pPr>
      <w:r>
        <w:rPr>
          <w:rFonts w:ascii="Times New Roman" w:hAnsi="Times New Roman" w:cs="Times New Roman"/>
          <w:lang w:val="en-AU"/>
        </w:rPr>
        <w:t xml:space="preserve">Solomon Islands National </w:t>
      </w:r>
    </w:p>
    <w:p w14:paraId="705D8692" w14:textId="1D2DCE7F" w:rsidR="004A05E4" w:rsidRPr="004A05E4" w:rsidRDefault="004A05E4" w:rsidP="004A05E4">
      <w:pPr>
        <w:pStyle w:val="ListParagraph"/>
        <w:numPr>
          <w:ilvl w:val="0"/>
          <w:numId w:val="8"/>
        </w:numPr>
        <w:spacing w:line="360" w:lineRule="auto"/>
        <w:jc w:val="both"/>
        <w:rPr>
          <w:rFonts w:ascii="Times New Roman" w:hAnsi="Times New Roman" w:cs="Times New Roman"/>
          <w:lang w:val="en-AU"/>
        </w:rPr>
      </w:pPr>
      <w:r>
        <w:rPr>
          <w:rFonts w:ascii="Times New Roman" w:hAnsi="Times New Roman" w:cs="Times New Roman"/>
          <w:lang w:val="en-AU"/>
        </w:rPr>
        <w:t xml:space="preserve">Multilateral Development Banks (MDB) Project (World Bank, Asian Development Bank) experience holder. </w:t>
      </w:r>
    </w:p>
    <w:p w14:paraId="763839E0" w14:textId="3CC64879" w:rsidR="00EA7149" w:rsidRDefault="00F64DE4" w:rsidP="00EA7149">
      <w:pPr>
        <w:pStyle w:val="ListParagraph"/>
        <w:numPr>
          <w:ilvl w:val="0"/>
          <w:numId w:val="1"/>
        </w:numPr>
        <w:spacing w:line="360" w:lineRule="auto"/>
        <w:jc w:val="both"/>
        <w:rPr>
          <w:rFonts w:ascii="Times New Roman" w:hAnsi="Times New Roman" w:cs="Times New Roman"/>
          <w:b/>
          <w:bCs/>
          <w:lang w:val="en-AU"/>
        </w:rPr>
      </w:pPr>
      <w:r>
        <w:rPr>
          <w:rFonts w:ascii="Times New Roman" w:hAnsi="Times New Roman" w:cs="Times New Roman"/>
          <w:b/>
          <w:bCs/>
          <w:lang w:val="en-AU"/>
        </w:rPr>
        <w:t xml:space="preserve">Duty Station </w:t>
      </w:r>
    </w:p>
    <w:p w14:paraId="5E466028" w14:textId="4E018D54" w:rsidR="00F64DE4" w:rsidRDefault="00F64DE4" w:rsidP="00F64DE4">
      <w:pPr>
        <w:pStyle w:val="ListParagraph"/>
        <w:numPr>
          <w:ilvl w:val="0"/>
          <w:numId w:val="9"/>
        </w:numPr>
        <w:spacing w:line="360" w:lineRule="auto"/>
        <w:jc w:val="both"/>
        <w:rPr>
          <w:rFonts w:ascii="Times New Roman" w:hAnsi="Times New Roman" w:cs="Times New Roman"/>
          <w:b/>
          <w:bCs/>
          <w:lang w:val="en-AU"/>
        </w:rPr>
      </w:pPr>
      <w:r>
        <w:rPr>
          <w:rFonts w:ascii="Times New Roman" w:hAnsi="Times New Roman" w:cs="Times New Roman"/>
          <w:lang w:val="en-AU"/>
        </w:rPr>
        <w:t xml:space="preserve">The employee will be stationed and work at the employers site office – </w:t>
      </w:r>
      <w:proofErr w:type="spellStart"/>
      <w:r>
        <w:rPr>
          <w:rFonts w:ascii="Times New Roman" w:hAnsi="Times New Roman" w:cs="Times New Roman"/>
          <w:lang w:val="en-AU"/>
        </w:rPr>
        <w:t>Garivera</w:t>
      </w:r>
      <w:proofErr w:type="spellEnd"/>
      <w:r>
        <w:rPr>
          <w:rFonts w:ascii="Times New Roman" w:hAnsi="Times New Roman" w:cs="Times New Roman"/>
          <w:lang w:val="en-AU"/>
        </w:rPr>
        <w:t xml:space="preserve"> </w:t>
      </w:r>
      <w:proofErr w:type="spellStart"/>
      <w:r>
        <w:rPr>
          <w:rFonts w:ascii="Times New Roman" w:hAnsi="Times New Roman" w:cs="Times New Roman"/>
          <w:lang w:val="en-AU"/>
        </w:rPr>
        <w:t>Grasshill</w:t>
      </w:r>
      <w:proofErr w:type="spellEnd"/>
      <w:r>
        <w:rPr>
          <w:rFonts w:ascii="Times New Roman" w:hAnsi="Times New Roman" w:cs="Times New Roman"/>
          <w:lang w:val="en-AU"/>
        </w:rPr>
        <w:t xml:space="preserve"> Area, Central Guadalcanal </w:t>
      </w:r>
    </w:p>
    <w:p w14:paraId="14564C2C" w14:textId="72478124" w:rsidR="00F64DE4" w:rsidRDefault="00F64DE4" w:rsidP="00EA7149">
      <w:pPr>
        <w:pStyle w:val="ListParagraph"/>
        <w:numPr>
          <w:ilvl w:val="0"/>
          <w:numId w:val="1"/>
        </w:numPr>
        <w:spacing w:line="360" w:lineRule="auto"/>
        <w:jc w:val="both"/>
        <w:rPr>
          <w:rFonts w:ascii="Times New Roman" w:hAnsi="Times New Roman" w:cs="Times New Roman"/>
          <w:b/>
          <w:bCs/>
          <w:lang w:val="en-AU"/>
        </w:rPr>
      </w:pPr>
      <w:r>
        <w:rPr>
          <w:rFonts w:ascii="Times New Roman" w:hAnsi="Times New Roman" w:cs="Times New Roman"/>
          <w:b/>
          <w:bCs/>
          <w:lang w:val="en-AU"/>
        </w:rPr>
        <w:t>Recruitment Commencement Date</w:t>
      </w:r>
    </w:p>
    <w:p w14:paraId="7A02ECB8" w14:textId="77777777" w:rsidR="00F64DE4" w:rsidRPr="00F64DE4" w:rsidRDefault="00F64DE4" w:rsidP="00F64DE4">
      <w:pPr>
        <w:pStyle w:val="ListParagraph"/>
        <w:numPr>
          <w:ilvl w:val="0"/>
          <w:numId w:val="9"/>
        </w:numPr>
        <w:rPr>
          <w:rFonts w:ascii="Times New Roman" w:hAnsi="Times New Roman" w:cs="Times New Roman"/>
          <w:lang w:val="en-AU"/>
        </w:rPr>
      </w:pPr>
      <w:r w:rsidRPr="00F64DE4">
        <w:rPr>
          <w:rFonts w:ascii="Times New Roman" w:hAnsi="Times New Roman" w:cs="Times New Roman"/>
          <w:lang w:val="en-AU"/>
        </w:rPr>
        <w:t xml:space="preserve">The successful candidate should be available to work with Tina Hydropower Limited (THL) starting from October 2026. </w:t>
      </w:r>
    </w:p>
    <w:p w14:paraId="656008E0" w14:textId="77777777" w:rsidR="00F64DE4" w:rsidRDefault="00F64DE4" w:rsidP="00F64DE4">
      <w:pPr>
        <w:pStyle w:val="ListParagraph"/>
        <w:spacing w:line="360" w:lineRule="auto"/>
        <w:ind w:left="1440"/>
        <w:jc w:val="both"/>
        <w:rPr>
          <w:rFonts w:ascii="Times New Roman" w:hAnsi="Times New Roman" w:cs="Times New Roman"/>
          <w:b/>
          <w:bCs/>
          <w:lang w:val="en-AU"/>
        </w:rPr>
      </w:pPr>
    </w:p>
    <w:p w14:paraId="6DBE4624" w14:textId="2EE61786" w:rsidR="00F64DE4" w:rsidRPr="00F64DE4" w:rsidRDefault="00F64DE4" w:rsidP="00F64DE4">
      <w:pPr>
        <w:pStyle w:val="ListParagraph"/>
        <w:numPr>
          <w:ilvl w:val="0"/>
          <w:numId w:val="1"/>
        </w:numPr>
        <w:spacing w:line="360" w:lineRule="auto"/>
        <w:jc w:val="both"/>
        <w:rPr>
          <w:rFonts w:ascii="Times New Roman" w:hAnsi="Times New Roman" w:cs="Times New Roman"/>
          <w:b/>
          <w:bCs/>
          <w:lang w:val="en-AU"/>
        </w:rPr>
      </w:pPr>
      <w:r>
        <w:rPr>
          <w:rFonts w:ascii="Times New Roman" w:hAnsi="Times New Roman" w:cs="Times New Roman"/>
          <w:b/>
          <w:bCs/>
          <w:lang w:val="en-AU"/>
        </w:rPr>
        <w:t xml:space="preserve">Application Requirements </w:t>
      </w:r>
    </w:p>
    <w:p w14:paraId="661132F2" w14:textId="77777777" w:rsidR="00EA7149" w:rsidRPr="00EA7149" w:rsidRDefault="00EA7149" w:rsidP="006A3CDF">
      <w:pPr>
        <w:spacing w:after="0" w:line="360" w:lineRule="auto"/>
        <w:ind w:left="900"/>
        <w:jc w:val="both"/>
        <w:rPr>
          <w:rFonts w:ascii="Times New Roman" w:hAnsi="Times New Roman" w:cs="Times New Roman"/>
          <w:lang w:val="en-AU"/>
        </w:rPr>
      </w:pPr>
      <w:r w:rsidRPr="00EA7149">
        <w:rPr>
          <w:rFonts w:ascii="Times New Roman" w:hAnsi="Times New Roman" w:cs="Times New Roman"/>
          <w:lang w:val="en-AU"/>
        </w:rPr>
        <w:t>Interested applicants are required to submit the following documents in support of their application:</w:t>
      </w:r>
    </w:p>
    <w:p w14:paraId="3CDC4F65" w14:textId="694F8DC2" w:rsidR="00EA7149" w:rsidRPr="00EA7149" w:rsidRDefault="00EA7149" w:rsidP="006A3CDF">
      <w:pPr>
        <w:tabs>
          <w:tab w:val="left" w:pos="1080"/>
        </w:tabs>
        <w:spacing w:after="0" w:line="360" w:lineRule="auto"/>
        <w:ind w:left="1080"/>
        <w:jc w:val="both"/>
        <w:rPr>
          <w:rFonts w:ascii="Times New Roman" w:hAnsi="Times New Roman" w:cs="Times New Roman"/>
          <w:lang w:val="en-AU"/>
        </w:rPr>
      </w:pPr>
      <w:r w:rsidRPr="00EA7149">
        <w:rPr>
          <w:rFonts w:ascii="Times New Roman" w:hAnsi="Times New Roman" w:cs="Times New Roman"/>
          <w:lang w:val="en-AU"/>
        </w:rPr>
        <w:t>1.</w:t>
      </w:r>
      <w:r w:rsidRPr="00EA7149">
        <w:rPr>
          <w:rFonts w:ascii="Times New Roman" w:hAnsi="Times New Roman" w:cs="Times New Roman"/>
          <w:lang w:val="en-AU"/>
        </w:rPr>
        <w:tab/>
        <w:t xml:space="preserve">Cover Letter. </w:t>
      </w:r>
    </w:p>
    <w:p w14:paraId="327A50C1" w14:textId="1978DC66" w:rsidR="00EA7149" w:rsidRDefault="00EA7149" w:rsidP="006A3CDF">
      <w:pPr>
        <w:tabs>
          <w:tab w:val="left" w:pos="1080"/>
        </w:tabs>
        <w:spacing w:after="0" w:line="360" w:lineRule="auto"/>
        <w:ind w:left="1080"/>
        <w:jc w:val="both"/>
        <w:rPr>
          <w:rFonts w:ascii="Times New Roman" w:hAnsi="Times New Roman" w:cs="Times New Roman"/>
          <w:lang w:val="en-AU"/>
        </w:rPr>
      </w:pPr>
      <w:r w:rsidRPr="00EA7149">
        <w:rPr>
          <w:rFonts w:ascii="Times New Roman" w:hAnsi="Times New Roman" w:cs="Times New Roman"/>
          <w:lang w:val="en-AU"/>
        </w:rPr>
        <w:t>2.</w:t>
      </w:r>
      <w:r w:rsidRPr="00EA7149">
        <w:rPr>
          <w:rFonts w:ascii="Times New Roman" w:hAnsi="Times New Roman" w:cs="Times New Roman"/>
          <w:lang w:val="en-AU"/>
        </w:rPr>
        <w:tab/>
        <w:t xml:space="preserve">Curriculum Vitae (CV) that includes detail personal qualification and work experience. </w:t>
      </w:r>
    </w:p>
    <w:p w14:paraId="7C5D400C" w14:textId="77777777" w:rsidR="00EA7149" w:rsidRPr="00EA7149" w:rsidRDefault="00EA7149" w:rsidP="006A3CDF">
      <w:pPr>
        <w:tabs>
          <w:tab w:val="left" w:pos="1080"/>
        </w:tabs>
        <w:spacing w:after="0" w:line="360" w:lineRule="auto"/>
        <w:ind w:left="1080"/>
        <w:jc w:val="both"/>
        <w:rPr>
          <w:rFonts w:ascii="Times New Roman" w:hAnsi="Times New Roman" w:cs="Times New Roman"/>
          <w:lang w:val="en-AU"/>
        </w:rPr>
      </w:pPr>
    </w:p>
    <w:p w14:paraId="073210E7" w14:textId="3FD47A40" w:rsidR="00EA7149" w:rsidRPr="00EA7149" w:rsidRDefault="00EA7149" w:rsidP="006A3CDF">
      <w:pPr>
        <w:tabs>
          <w:tab w:val="left" w:pos="1080"/>
        </w:tabs>
        <w:spacing w:line="360" w:lineRule="auto"/>
        <w:ind w:left="1080"/>
        <w:jc w:val="both"/>
        <w:rPr>
          <w:rFonts w:ascii="Times New Roman" w:hAnsi="Times New Roman" w:cs="Times New Roman"/>
          <w:lang w:val="en-AU"/>
        </w:rPr>
      </w:pPr>
      <w:r w:rsidRPr="00EA7149">
        <w:rPr>
          <w:rFonts w:ascii="Times New Roman" w:hAnsi="Times New Roman" w:cs="Times New Roman"/>
          <w:lang w:val="en-AU"/>
        </w:rPr>
        <w:t>The closing date for application is</w:t>
      </w:r>
      <w:r w:rsidR="00F64DE4">
        <w:rPr>
          <w:rFonts w:ascii="Times New Roman" w:hAnsi="Times New Roman" w:cs="Times New Roman"/>
          <w:lang w:val="en-AU"/>
        </w:rPr>
        <w:t xml:space="preserve"> 5:00pm</w:t>
      </w:r>
      <w:r w:rsidRPr="00EA7149">
        <w:rPr>
          <w:rFonts w:ascii="Times New Roman" w:hAnsi="Times New Roman" w:cs="Times New Roman"/>
          <w:lang w:val="en-AU"/>
        </w:rPr>
        <w:t xml:space="preserve"> </w:t>
      </w:r>
      <w:r w:rsidR="00F64DE4">
        <w:rPr>
          <w:rFonts w:ascii="Times New Roman" w:hAnsi="Times New Roman" w:cs="Times New Roman"/>
          <w:lang w:val="en-AU"/>
        </w:rPr>
        <w:t>18</w:t>
      </w:r>
      <w:r w:rsidR="00F64DE4" w:rsidRPr="00F64DE4">
        <w:rPr>
          <w:rFonts w:ascii="Times New Roman" w:hAnsi="Times New Roman" w:cs="Times New Roman"/>
          <w:vertAlign w:val="superscript"/>
          <w:lang w:val="en-AU"/>
        </w:rPr>
        <w:t>th</w:t>
      </w:r>
      <w:r w:rsidR="00F64DE4">
        <w:rPr>
          <w:rFonts w:ascii="Times New Roman" w:hAnsi="Times New Roman" w:cs="Times New Roman"/>
          <w:lang w:val="en-AU"/>
        </w:rPr>
        <w:t xml:space="preserve"> September 2026</w:t>
      </w:r>
      <w:r>
        <w:rPr>
          <w:rFonts w:ascii="Times New Roman" w:hAnsi="Times New Roman" w:cs="Times New Roman"/>
          <w:lang w:val="en-AU"/>
        </w:rPr>
        <w:t xml:space="preserve">. </w:t>
      </w:r>
    </w:p>
    <w:p w14:paraId="0DD2ACF8" w14:textId="4C213CDB" w:rsidR="00EA7149" w:rsidRPr="00EA7149" w:rsidRDefault="00EA7149" w:rsidP="00F64DE4">
      <w:pPr>
        <w:tabs>
          <w:tab w:val="left" w:pos="1080"/>
        </w:tabs>
        <w:spacing w:line="360" w:lineRule="auto"/>
        <w:ind w:left="1080"/>
        <w:jc w:val="both"/>
        <w:rPr>
          <w:rFonts w:ascii="Times New Roman" w:hAnsi="Times New Roman" w:cs="Times New Roman"/>
          <w:lang w:val="en-AU"/>
        </w:rPr>
      </w:pPr>
      <w:r w:rsidRPr="00EA7149">
        <w:rPr>
          <w:rFonts w:ascii="Times New Roman" w:hAnsi="Times New Roman" w:cs="Times New Roman"/>
          <w:lang w:val="en-AU"/>
        </w:rPr>
        <w:t xml:space="preserve">Applications can be sent by email to </w:t>
      </w:r>
      <w:r w:rsidRPr="00093498">
        <w:rPr>
          <w:rFonts w:ascii="Times New Roman" w:hAnsi="Times New Roman" w:cs="Times New Roman"/>
          <w:b/>
          <w:bCs/>
          <w:lang w:val="en-AU"/>
        </w:rPr>
        <w:t>enviro.social.s@tinahydropower.com.sb</w:t>
      </w:r>
      <w:r w:rsidRPr="00EA7149">
        <w:rPr>
          <w:rFonts w:ascii="Times New Roman" w:hAnsi="Times New Roman" w:cs="Times New Roman"/>
          <w:lang w:val="en-AU"/>
        </w:rPr>
        <w:t xml:space="preserve"> </w:t>
      </w:r>
      <w:r w:rsidR="00093498">
        <w:rPr>
          <w:rFonts w:ascii="Times New Roman" w:hAnsi="Times New Roman" w:cs="Times New Roman"/>
          <w:lang w:val="en-AU"/>
        </w:rPr>
        <w:t xml:space="preserve">and copy </w:t>
      </w:r>
      <w:hyperlink r:id="rId8" w:history="1">
        <w:r w:rsidR="00093498" w:rsidRPr="00093498">
          <w:rPr>
            <w:rStyle w:val="Hyperlink"/>
            <w:rFonts w:ascii="Times New Roman" w:hAnsi="Times New Roman" w:cs="Times New Roman"/>
            <w:b/>
            <w:bCs/>
            <w:lang w:val="en-AU"/>
          </w:rPr>
          <w:t>civil.m@tinahydropower.com.sb</w:t>
        </w:r>
      </w:hyperlink>
      <w:r w:rsidR="00093498" w:rsidRPr="00093498">
        <w:rPr>
          <w:rFonts w:ascii="Times New Roman" w:hAnsi="Times New Roman" w:cs="Times New Roman"/>
          <w:b/>
          <w:bCs/>
          <w:lang w:val="en-AU"/>
        </w:rPr>
        <w:t xml:space="preserve"> </w:t>
      </w:r>
      <w:r w:rsidRPr="00093498">
        <w:rPr>
          <w:rFonts w:ascii="Times New Roman" w:hAnsi="Times New Roman" w:cs="Times New Roman"/>
          <w:b/>
          <w:bCs/>
          <w:lang w:val="en-AU"/>
        </w:rPr>
        <w:t>or</w:t>
      </w:r>
      <w:r w:rsidRPr="00EA7149">
        <w:rPr>
          <w:rFonts w:ascii="Times New Roman" w:hAnsi="Times New Roman" w:cs="Times New Roman"/>
          <w:lang w:val="en-AU"/>
        </w:rPr>
        <w:t xml:space="preserve"> addressed to the </w:t>
      </w:r>
      <w:proofErr w:type="spellStart"/>
      <w:r w:rsidRPr="00EA7149">
        <w:rPr>
          <w:rFonts w:ascii="Times New Roman" w:hAnsi="Times New Roman" w:cs="Times New Roman"/>
          <w:lang w:val="en-AU"/>
        </w:rPr>
        <w:t>Ädmin</w:t>
      </w:r>
      <w:proofErr w:type="spellEnd"/>
      <w:r w:rsidRPr="00EA7149">
        <w:rPr>
          <w:rFonts w:ascii="Times New Roman" w:hAnsi="Times New Roman" w:cs="Times New Roman"/>
          <w:lang w:val="en-AU"/>
        </w:rPr>
        <w:t xml:space="preserve"> Manager and hand delivered to THL office at Pacific Ace Plaza, </w:t>
      </w:r>
      <w:proofErr w:type="spellStart"/>
      <w:r w:rsidRPr="00EA7149">
        <w:rPr>
          <w:rFonts w:ascii="Times New Roman" w:hAnsi="Times New Roman" w:cs="Times New Roman"/>
          <w:lang w:val="en-AU"/>
        </w:rPr>
        <w:t>Kukum</w:t>
      </w:r>
      <w:proofErr w:type="spellEnd"/>
      <w:r w:rsidRPr="00EA7149">
        <w:rPr>
          <w:rFonts w:ascii="Times New Roman" w:hAnsi="Times New Roman" w:cs="Times New Roman"/>
          <w:lang w:val="en-AU"/>
        </w:rPr>
        <w:t xml:space="preserve"> Highway.</w:t>
      </w:r>
    </w:p>
    <w:p w14:paraId="66426675" w14:textId="77777777" w:rsidR="00EA7149" w:rsidRPr="00EA7149" w:rsidRDefault="00EA7149" w:rsidP="006A3CDF">
      <w:pPr>
        <w:tabs>
          <w:tab w:val="left" w:pos="1080"/>
        </w:tabs>
        <w:spacing w:line="360" w:lineRule="auto"/>
        <w:ind w:left="1080"/>
        <w:jc w:val="both"/>
        <w:rPr>
          <w:rFonts w:ascii="Times New Roman" w:hAnsi="Times New Roman" w:cs="Times New Roman"/>
          <w:lang w:val="en-AU"/>
        </w:rPr>
      </w:pPr>
      <w:r w:rsidRPr="00EA7149">
        <w:rPr>
          <w:rFonts w:ascii="Times New Roman" w:hAnsi="Times New Roman" w:cs="Times New Roman"/>
          <w:lang w:val="en-AU"/>
        </w:rPr>
        <w:t>Admin Manager</w:t>
      </w:r>
    </w:p>
    <w:p w14:paraId="1C617178" w14:textId="77777777" w:rsidR="00EA7149" w:rsidRPr="00EA7149" w:rsidRDefault="00EA7149" w:rsidP="006A3CDF">
      <w:pPr>
        <w:tabs>
          <w:tab w:val="left" w:pos="1080"/>
        </w:tabs>
        <w:spacing w:line="360" w:lineRule="auto"/>
        <w:ind w:left="1080"/>
        <w:jc w:val="both"/>
        <w:rPr>
          <w:rFonts w:ascii="Times New Roman" w:hAnsi="Times New Roman" w:cs="Times New Roman"/>
          <w:lang w:val="en-AU"/>
        </w:rPr>
      </w:pPr>
      <w:r w:rsidRPr="00EA7149">
        <w:rPr>
          <w:rFonts w:ascii="Times New Roman" w:hAnsi="Times New Roman" w:cs="Times New Roman"/>
          <w:lang w:val="en-AU"/>
        </w:rPr>
        <w:t>TINA HYDROPOWER LIMITED</w:t>
      </w:r>
    </w:p>
    <w:p w14:paraId="614ACFB3" w14:textId="77777777" w:rsidR="00EA7149" w:rsidRPr="00EA7149" w:rsidRDefault="00EA7149" w:rsidP="006A3CDF">
      <w:pPr>
        <w:tabs>
          <w:tab w:val="left" w:pos="1080"/>
        </w:tabs>
        <w:spacing w:line="360" w:lineRule="auto"/>
        <w:ind w:left="1080"/>
        <w:jc w:val="both"/>
        <w:rPr>
          <w:rFonts w:ascii="Times New Roman" w:hAnsi="Times New Roman" w:cs="Times New Roman"/>
          <w:lang w:val="en-AU"/>
        </w:rPr>
      </w:pPr>
      <w:r w:rsidRPr="00EA7149">
        <w:rPr>
          <w:rFonts w:ascii="Times New Roman" w:hAnsi="Times New Roman" w:cs="Times New Roman"/>
          <w:lang w:val="en-AU"/>
        </w:rPr>
        <w:t>P.O Box 419</w:t>
      </w:r>
    </w:p>
    <w:p w14:paraId="0E0EEE55" w14:textId="77777777" w:rsidR="00EA7149" w:rsidRPr="00EA7149" w:rsidRDefault="00EA7149" w:rsidP="006A3CDF">
      <w:pPr>
        <w:tabs>
          <w:tab w:val="left" w:pos="1080"/>
        </w:tabs>
        <w:spacing w:line="360" w:lineRule="auto"/>
        <w:ind w:left="1080"/>
        <w:jc w:val="both"/>
        <w:rPr>
          <w:rFonts w:ascii="Times New Roman" w:hAnsi="Times New Roman" w:cs="Times New Roman"/>
          <w:lang w:val="en-AU"/>
        </w:rPr>
      </w:pPr>
      <w:r w:rsidRPr="00EA7149">
        <w:rPr>
          <w:rFonts w:ascii="Times New Roman" w:hAnsi="Times New Roman" w:cs="Times New Roman"/>
          <w:lang w:val="en-AU"/>
        </w:rPr>
        <w:t>Honiara</w:t>
      </w:r>
    </w:p>
    <w:p w14:paraId="6DD9E05C" w14:textId="77777777" w:rsidR="00EA7149" w:rsidRPr="00EA7149" w:rsidRDefault="00EA7149" w:rsidP="006A3CDF">
      <w:pPr>
        <w:tabs>
          <w:tab w:val="left" w:pos="1080"/>
        </w:tabs>
        <w:spacing w:line="360" w:lineRule="auto"/>
        <w:ind w:left="1080"/>
        <w:jc w:val="both"/>
        <w:rPr>
          <w:rFonts w:ascii="Times New Roman" w:hAnsi="Times New Roman" w:cs="Times New Roman"/>
          <w:lang w:val="en-AU"/>
        </w:rPr>
      </w:pPr>
      <w:r w:rsidRPr="00EA7149">
        <w:rPr>
          <w:rFonts w:ascii="Times New Roman" w:hAnsi="Times New Roman" w:cs="Times New Roman"/>
          <w:lang w:val="en-AU"/>
        </w:rPr>
        <w:t>Solomon Islands</w:t>
      </w:r>
    </w:p>
    <w:p w14:paraId="5A810D13" w14:textId="77777777" w:rsidR="00EA7149" w:rsidRPr="00EA7149" w:rsidRDefault="00EA7149" w:rsidP="006A3CDF">
      <w:pPr>
        <w:tabs>
          <w:tab w:val="left" w:pos="1080"/>
        </w:tabs>
        <w:spacing w:line="360" w:lineRule="auto"/>
        <w:ind w:left="1080"/>
        <w:jc w:val="both"/>
        <w:rPr>
          <w:rFonts w:ascii="Times New Roman" w:hAnsi="Times New Roman" w:cs="Times New Roman"/>
          <w:lang w:val="en-AU"/>
        </w:rPr>
      </w:pPr>
      <w:r w:rsidRPr="00EA7149">
        <w:rPr>
          <w:rFonts w:ascii="Times New Roman" w:hAnsi="Times New Roman" w:cs="Times New Roman"/>
          <w:lang w:val="en-AU"/>
        </w:rPr>
        <w:t>Please note ONLY SHORTLISTED APPLICANTS will be contacted.</w:t>
      </w:r>
    </w:p>
    <w:p w14:paraId="23DF8239" w14:textId="77777777" w:rsidR="00EA7149" w:rsidRPr="00EA7149" w:rsidRDefault="00EA7149" w:rsidP="006A3CDF">
      <w:pPr>
        <w:tabs>
          <w:tab w:val="left" w:pos="1080"/>
        </w:tabs>
        <w:spacing w:line="360" w:lineRule="auto"/>
        <w:ind w:left="1080"/>
        <w:jc w:val="both"/>
        <w:rPr>
          <w:rFonts w:ascii="Times New Roman" w:hAnsi="Times New Roman" w:cs="Times New Roman"/>
          <w:lang w:val="en-AU"/>
        </w:rPr>
      </w:pPr>
    </w:p>
    <w:p w14:paraId="4514C40D" w14:textId="1776C60E" w:rsidR="00364219" w:rsidRPr="00364219" w:rsidRDefault="00EA7149" w:rsidP="006A3CDF">
      <w:pPr>
        <w:tabs>
          <w:tab w:val="left" w:pos="1080"/>
        </w:tabs>
        <w:spacing w:line="360" w:lineRule="auto"/>
        <w:ind w:left="1080"/>
        <w:jc w:val="both"/>
        <w:rPr>
          <w:rFonts w:ascii="Times New Roman" w:hAnsi="Times New Roman" w:cs="Times New Roman"/>
          <w:lang w:val="en-AU"/>
        </w:rPr>
      </w:pPr>
      <w:r w:rsidRPr="00EA7149">
        <w:rPr>
          <w:rFonts w:ascii="Times New Roman" w:hAnsi="Times New Roman" w:cs="Times New Roman"/>
          <w:lang w:val="en-AU"/>
        </w:rPr>
        <w:lastRenderedPageBreak/>
        <w:t xml:space="preserve">If applicants have any queries, please contact Mr Derwin Ovita on phone +677-25115 or email enviro.social.s@tinahydropower.com.sb </w:t>
      </w:r>
    </w:p>
    <w:sectPr w:rsidR="00364219" w:rsidRPr="00364219" w:rsidSect="00115DB0">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9F803" w14:textId="77777777" w:rsidR="00EC68AD" w:rsidRDefault="00EC68AD">
      <w:pPr>
        <w:spacing w:after="0" w:line="240" w:lineRule="auto"/>
      </w:pPr>
      <w:r>
        <w:separator/>
      </w:r>
    </w:p>
  </w:endnote>
  <w:endnote w:type="continuationSeparator" w:id="0">
    <w:p w14:paraId="5930E4B6" w14:textId="77777777" w:rsidR="00EC68AD" w:rsidRDefault="00EC68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A2E71" w14:textId="77777777" w:rsidR="00EC68AD" w:rsidRDefault="00EC68AD">
      <w:pPr>
        <w:spacing w:after="0" w:line="240" w:lineRule="auto"/>
      </w:pPr>
      <w:r>
        <w:separator/>
      </w:r>
    </w:p>
  </w:footnote>
  <w:footnote w:type="continuationSeparator" w:id="0">
    <w:p w14:paraId="69D52A12" w14:textId="77777777" w:rsidR="00EC68AD" w:rsidRDefault="00EC68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2E492" w14:textId="0EE481AF" w:rsidR="00C35D59" w:rsidRDefault="00311C22" w:rsidP="00724D84">
    <w:pPr>
      <w:pStyle w:val="Header"/>
      <w:jc w:val="right"/>
      <w:rPr>
        <w:noProof/>
      </w:rPr>
    </w:pPr>
    <w:r>
      <w:rPr>
        <w:noProof/>
      </w:rPr>
      <w:drawing>
        <wp:anchor distT="0" distB="0" distL="114300" distR="114300" simplePos="0" relativeHeight="251659264" behindDoc="0" locked="0" layoutInCell="1" allowOverlap="0" wp14:anchorId="7ACEEDF1" wp14:editId="51932B37">
          <wp:simplePos x="0" y="0"/>
          <wp:positionH relativeFrom="margin">
            <wp:posOffset>9525</wp:posOffset>
          </wp:positionH>
          <wp:positionV relativeFrom="paragraph">
            <wp:posOffset>127000</wp:posOffset>
          </wp:positionV>
          <wp:extent cx="1281430" cy="605856"/>
          <wp:effectExtent l="0" t="0" r="0" b="3810"/>
          <wp:wrapNone/>
          <wp:docPr id="3" name="그림 3" descr="로고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로고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1430" cy="605856"/>
                  </a:xfrm>
                  <a:prstGeom prst="rect">
                    <a:avLst/>
                  </a:prstGeom>
                  <a:noFill/>
                  <a:ln>
                    <a:noFill/>
                  </a:ln>
                </pic:spPr>
              </pic:pic>
            </a:graphicData>
          </a:graphic>
          <wp14:sizeRelH relativeFrom="page">
            <wp14:pctWidth>0</wp14:pctWidth>
          </wp14:sizeRelH>
          <wp14:sizeRelV relativeFrom="page">
            <wp14:pctHeight>0</wp14:pctHeight>
          </wp14:sizeRelV>
        </wp:anchor>
      </w:drawing>
    </w:r>
    <w:r w:rsidR="00C66F72">
      <w:rPr>
        <w:noProof/>
      </w:rPr>
      <w:t>P</w:t>
    </w:r>
    <w:r w:rsidR="002A2062">
      <w:rPr>
        <w:noProof/>
      </w:rPr>
      <w:t xml:space="preserve">. </w:t>
    </w:r>
    <w:r w:rsidR="00C66F72">
      <w:rPr>
        <w:noProof/>
      </w:rPr>
      <w:t>O Box 419</w:t>
    </w:r>
  </w:p>
  <w:p w14:paraId="20A7A0CA" w14:textId="316F1E27" w:rsidR="00C35D59" w:rsidRDefault="00C66F72" w:rsidP="00724D84">
    <w:pPr>
      <w:pStyle w:val="Header"/>
      <w:jc w:val="right"/>
      <w:rPr>
        <w:noProof/>
      </w:rPr>
    </w:pPr>
    <w:r>
      <w:rPr>
        <w:noProof/>
      </w:rPr>
      <w:t>Honiara, Solomon Islands</w:t>
    </w:r>
  </w:p>
  <w:p w14:paraId="0FB0CD7A" w14:textId="01D692B3" w:rsidR="002A2062" w:rsidRDefault="002A2062" w:rsidP="00724D84">
    <w:pPr>
      <w:pStyle w:val="Header"/>
      <w:jc w:val="right"/>
      <w:rPr>
        <w:noProof/>
      </w:rPr>
    </w:pPr>
  </w:p>
  <w:p w14:paraId="0C692364" w14:textId="2F32F9A3" w:rsidR="002A2062" w:rsidRDefault="002A2062" w:rsidP="00724D84">
    <w:pPr>
      <w:pStyle w:val="Header"/>
      <w:jc w:val="right"/>
      <w:rPr>
        <w:noProof/>
      </w:rPr>
    </w:pPr>
    <w:r>
      <w:rPr>
        <w:b/>
        <w:bCs/>
        <w:noProof/>
      </w:rPr>
      <w:t>W:</w:t>
    </w:r>
    <w:r w:rsidR="00C66F72">
      <w:rPr>
        <w:noProof/>
      </w:rPr>
      <w:t xml:space="preserve"> (677) 25115 </w:t>
    </w:r>
  </w:p>
  <w:p w14:paraId="59D02080" w14:textId="0C0A20CC" w:rsidR="00C35D59" w:rsidRDefault="002A2062" w:rsidP="00724D84">
    <w:pPr>
      <w:pStyle w:val="Header"/>
      <w:jc w:val="right"/>
      <w:rPr>
        <w:noProof/>
      </w:rPr>
    </w:pPr>
    <w:r>
      <w:rPr>
        <w:b/>
        <w:bCs/>
        <w:noProof/>
      </w:rPr>
      <w:t xml:space="preserve">E: </w:t>
    </w:r>
    <w:hyperlink r:id="rId2" w:history="1">
      <w:r w:rsidR="00712641" w:rsidRPr="004E0643">
        <w:rPr>
          <w:rStyle w:val="Hyperlink"/>
          <w:noProof/>
        </w:rPr>
        <w:t>enviro.social.s@tinahydropower.com.sb</w:t>
      </w:r>
    </w:hyperlink>
    <w:r w:rsidR="00712641">
      <w:rPr>
        <w:noProof/>
      </w:rPr>
      <w:t xml:space="preserve"> </w:t>
    </w:r>
  </w:p>
  <w:p w14:paraId="207BB468" w14:textId="36FEDCB5" w:rsidR="00C35D59" w:rsidRPr="00D812CB" w:rsidRDefault="00000000" w:rsidP="00F217AC">
    <w:pPr>
      <w:pStyle w:val="Header"/>
    </w:pPr>
    <w:r>
      <w:pict w14:anchorId="0C8EB1FB">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91E6C"/>
    <w:multiLevelType w:val="hybridMultilevel"/>
    <w:tmpl w:val="8F18010C"/>
    <w:lvl w:ilvl="0" w:tplc="E6F25EC2">
      <w:start w:val="1"/>
      <w:numFmt w:val="bullet"/>
      <w:lvlText w:val=""/>
      <w:lvlJc w:val="left"/>
      <w:pPr>
        <w:ind w:left="1440" w:hanging="360"/>
      </w:pPr>
      <w:rPr>
        <w:rFonts w:ascii="Wingdings" w:hAnsi="Wingdings"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F50EC7"/>
    <w:multiLevelType w:val="hybridMultilevel"/>
    <w:tmpl w:val="24AAF24E"/>
    <w:lvl w:ilvl="0" w:tplc="4954A616">
      <w:start w:val="1"/>
      <w:numFmt w:val="bullet"/>
      <w:lvlText w:val=""/>
      <w:lvlJc w:val="left"/>
      <w:pPr>
        <w:ind w:left="2160" w:hanging="360"/>
      </w:pPr>
      <w:rPr>
        <w:rFonts w:ascii="Symbol" w:hAnsi="Symbol" w:hint="default"/>
        <w:color w:val="auto"/>
      </w:rPr>
    </w:lvl>
    <w:lvl w:ilvl="1" w:tplc="20000003" w:tentative="1">
      <w:start w:val="1"/>
      <w:numFmt w:val="bullet"/>
      <w:lvlText w:val="o"/>
      <w:lvlJc w:val="left"/>
      <w:pPr>
        <w:ind w:left="2880" w:hanging="360"/>
      </w:pPr>
      <w:rPr>
        <w:rFonts w:ascii="Courier New" w:hAnsi="Courier New" w:cs="Courier New" w:hint="default"/>
      </w:rPr>
    </w:lvl>
    <w:lvl w:ilvl="2" w:tplc="20000005" w:tentative="1">
      <w:start w:val="1"/>
      <w:numFmt w:val="bullet"/>
      <w:lvlText w:val=""/>
      <w:lvlJc w:val="left"/>
      <w:pPr>
        <w:ind w:left="3600" w:hanging="360"/>
      </w:pPr>
      <w:rPr>
        <w:rFonts w:ascii="Wingdings" w:hAnsi="Wingdings" w:hint="default"/>
      </w:rPr>
    </w:lvl>
    <w:lvl w:ilvl="3" w:tplc="20000001" w:tentative="1">
      <w:start w:val="1"/>
      <w:numFmt w:val="bullet"/>
      <w:lvlText w:val=""/>
      <w:lvlJc w:val="left"/>
      <w:pPr>
        <w:ind w:left="4320" w:hanging="360"/>
      </w:pPr>
      <w:rPr>
        <w:rFonts w:ascii="Symbol" w:hAnsi="Symbol" w:hint="default"/>
      </w:rPr>
    </w:lvl>
    <w:lvl w:ilvl="4" w:tplc="20000003" w:tentative="1">
      <w:start w:val="1"/>
      <w:numFmt w:val="bullet"/>
      <w:lvlText w:val="o"/>
      <w:lvlJc w:val="left"/>
      <w:pPr>
        <w:ind w:left="5040" w:hanging="360"/>
      </w:pPr>
      <w:rPr>
        <w:rFonts w:ascii="Courier New" w:hAnsi="Courier New" w:cs="Courier New" w:hint="default"/>
      </w:rPr>
    </w:lvl>
    <w:lvl w:ilvl="5" w:tplc="20000005" w:tentative="1">
      <w:start w:val="1"/>
      <w:numFmt w:val="bullet"/>
      <w:lvlText w:val=""/>
      <w:lvlJc w:val="left"/>
      <w:pPr>
        <w:ind w:left="5760" w:hanging="360"/>
      </w:pPr>
      <w:rPr>
        <w:rFonts w:ascii="Wingdings" w:hAnsi="Wingdings" w:hint="default"/>
      </w:rPr>
    </w:lvl>
    <w:lvl w:ilvl="6" w:tplc="20000001" w:tentative="1">
      <w:start w:val="1"/>
      <w:numFmt w:val="bullet"/>
      <w:lvlText w:val=""/>
      <w:lvlJc w:val="left"/>
      <w:pPr>
        <w:ind w:left="6480" w:hanging="360"/>
      </w:pPr>
      <w:rPr>
        <w:rFonts w:ascii="Symbol" w:hAnsi="Symbol" w:hint="default"/>
      </w:rPr>
    </w:lvl>
    <w:lvl w:ilvl="7" w:tplc="20000003" w:tentative="1">
      <w:start w:val="1"/>
      <w:numFmt w:val="bullet"/>
      <w:lvlText w:val="o"/>
      <w:lvlJc w:val="left"/>
      <w:pPr>
        <w:ind w:left="7200" w:hanging="360"/>
      </w:pPr>
      <w:rPr>
        <w:rFonts w:ascii="Courier New" w:hAnsi="Courier New" w:cs="Courier New" w:hint="default"/>
      </w:rPr>
    </w:lvl>
    <w:lvl w:ilvl="8" w:tplc="20000005" w:tentative="1">
      <w:start w:val="1"/>
      <w:numFmt w:val="bullet"/>
      <w:lvlText w:val=""/>
      <w:lvlJc w:val="left"/>
      <w:pPr>
        <w:ind w:left="7920" w:hanging="360"/>
      </w:pPr>
      <w:rPr>
        <w:rFonts w:ascii="Wingdings" w:hAnsi="Wingdings" w:hint="default"/>
      </w:rPr>
    </w:lvl>
  </w:abstractNum>
  <w:abstractNum w:abstractNumId="2" w15:restartNumberingAfterBreak="0">
    <w:nsid w:val="223C1C80"/>
    <w:multiLevelType w:val="hybridMultilevel"/>
    <w:tmpl w:val="69B0271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2E43998"/>
    <w:multiLevelType w:val="hybridMultilevel"/>
    <w:tmpl w:val="72D6FC94"/>
    <w:lvl w:ilvl="0" w:tplc="20000001">
      <w:start w:val="1"/>
      <w:numFmt w:val="bullet"/>
      <w:lvlText w:val=""/>
      <w:lvlJc w:val="left"/>
      <w:pPr>
        <w:ind w:left="1720" w:hanging="360"/>
      </w:pPr>
      <w:rPr>
        <w:rFonts w:ascii="Symbol" w:hAnsi="Symbol" w:hint="default"/>
      </w:rPr>
    </w:lvl>
    <w:lvl w:ilvl="1" w:tplc="20000003" w:tentative="1">
      <w:start w:val="1"/>
      <w:numFmt w:val="bullet"/>
      <w:lvlText w:val="o"/>
      <w:lvlJc w:val="left"/>
      <w:pPr>
        <w:ind w:left="2440" w:hanging="360"/>
      </w:pPr>
      <w:rPr>
        <w:rFonts w:ascii="Courier New" w:hAnsi="Courier New" w:cs="Courier New" w:hint="default"/>
      </w:rPr>
    </w:lvl>
    <w:lvl w:ilvl="2" w:tplc="20000005" w:tentative="1">
      <w:start w:val="1"/>
      <w:numFmt w:val="bullet"/>
      <w:lvlText w:val=""/>
      <w:lvlJc w:val="left"/>
      <w:pPr>
        <w:ind w:left="3160" w:hanging="360"/>
      </w:pPr>
      <w:rPr>
        <w:rFonts w:ascii="Wingdings" w:hAnsi="Wingdings" w:hint="default"/>
      </w:rPr>
    </w:lvl>
    <w:lvl w:ilvl="3" w:tplc="20000001" w:tentative="1">
      <w:start w:val="1"/>
      <w:numFmt w:val="bullet"/>
      <w:lvlText w:val=""/>
      <w:lvlJc w:val="left"/>
      <w:pPr>
        <w:ind w:left="3880" w:hanging="360"/>
      </w:pPr>
      <w:rPr>
        <w:rFonts w:ascii="Symbol" w:hAnsi="Symbol" w:hint="default"/>
      </w:rPr>
    </w:lvl>
    <w:lvl w:ilvl="4" w:tplc="20000003" w:tentative="1">
      <w:start w:val="1"/>
      <w:numFmt w:val="bullet"/>
      <w:lvlText w:val="o"/>
      <w:lvlJc w:val="left"/>
      <w:pPr>
        <w:ind w:left="4600" w:hanging="360"/>
      </w:pPr>
      <w:rPr>
        <w:rFonts w:ascii="Courier New" w:hAnsi="Courier New" w:cs="Courier New" w:hint="default"/>
      </w:rPr>
    </w:lvl>
    <w:lvl w:ilvl="5" w:tplc="20000005" w:tentative="1">
      <w:start w:val="1"/>
      <w:numFmt w:val="bullet"/>
      <w:lvlText w:val=""/>
      <w:lvlJc w:val="left"/>
      <w:pPr>
        <w:ind w:left="5320" w:hanging="360"/>
      </w:pPr>
      <w:rPr>
        <w:rFonts w:ascii="Wingdings" w:hAnsi="Wingdings" w:hint="default"/>
      </w:rPr>
    </w:lvl>
    <w:lvl w:ilvl="6" w:tplc="20000001" w:tentative="1">
      <w:start w:val="1"/>
      <w:numFmt w:val="bullet"/>
      <w:lvlText w:val=""/>
      <w:lvlJc w:val="left"/>
      <w:pPr>
        <w:ind w:left="6040" w:hanging="360"/>
      </w:pPr>
      <w:rPr>
        <w:rFonts w:ascii="Symbol" w:hAnsi="Symbol" w:hint="default"/>
      </w:rPr>
    </w:lvl>
    <w:lvl w:ilvl="7" w:tplc="20000003" w:tentative="1">
      <w:start w:val="1"/>
      <w:numFmt w:val="bullet"/>
      <w:lvlText w:val="o"/>
      <w:lvlJc w:val="left"/>
      <w:pPr>
        <w:ind w:left="6760" w:hanging="360"/>
      </w:pPr>
      <w:rPr>
        <w:rFonts w:ascii="Courier New" w:hAnsi="Courier New" w:cs="Courier New" w:hint="default"/>
      </w:rPr>
    </w:lvl>
    <w:lvl w:ilvl="8" w:tplc="20000005" w:tentative="1">
      <w:start w:val="1"/>
      <w:numFmt w:val="bullet"/>
      <w:lvlText w:val=""/>
      <w:lvlJc w:val="left"/>
      <w:pPr>
        <w:ind w:left="7480" w:hanging="360"/>
      </w:pPr>
      <w:rPr>
        <w:rFonts w:ascii="Wingdings" w:hAnsi="Wingdings" w:hint="default"/>
      </w:rPr>
    </w:lvl>
  </w:abstractNum>
  <w:abstractNum w:abstractNumId="4" w15:restartNumberingAfterBreak="0">
    <w:nsid w:val="2BEB1510"/>
    <w:multiLevelType w:val="multilevel"/>
    <w:tmpl w:val="997CA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D40959"/>
    <w:multiLevelType w:val="hybridMultilevel"/>
    <w:tmpl w:val="93D03A3A"/>
    <w:lvl w:ilvl="0" w:tplc="20000001">
      <w:start w:val="1"/>
      <w:numFmt w:val="bullet"/>
      <w:lvlText w:val=""/>
      <w:lvlJc w:val="left"/>
      <w:pPr>
        <w:ind w:left="2160" w:hanging="360"/>
      </w:pPr>
      <w:rPr>
        <w:rFonts w:ascii="Symbol" w:hAnsi="Symbol" w:hint="default"/>
      </w:rPr>
    </w:lvl>
    <w:lvl w:ilvl="1" w:tplc="20000003" w:tentative="1">
      <w:start w:val="1"/>
      <w:numFmt w:val="bullet"/>
      <w:lvlText w:val="o"/>
      <w:lvlJc w:val="left"/>
      <w:pPr>
        <w:ind w:left="2880" w:hanging="360"/>
      </w:pPr>
      <w:rPr>
        <w:rFonts w:ascii="Courier New" w:hAnsi="Courier New" w:cs="Courier New" w:hint="default"/>
      </w:rPr>
    </w:lvl>
    <w:lvl w:ilvl="2" w:tplc="20000005" w:tentative="1">
      <w:start w:val="1"/>
      <w:numFmt w:val="bullet"/>
      <w:lvlText w:val=""/>
      <w:lvlJc w:val="left"/>
      <w:pPr>
        <w:ind w:left="3600" w:hanging="360"/>
      </w:pPr>
      <w:rPr>
        <w:rFonts w:ascii="Wingdings" w:hAnsi="Wingdings" w:hint="default"/>
      </w:rPr>
    </w:lvl>
    <w:lvl w:ilvl="3" w:tplc="20000001" w:tentative="1">
      <w:start w:val="1"/>
      <w:numFmt w:val="bullet"/>
      <w:lvlText w:val=""/>
      <w:lvlJc w:val="left"/>
      <w:pPr>
        <w:ind w:left="4320" w:hanging="360"/>
      </w:pPr>
      <w:rPr>
        <w:rFonts w:ascii="Symbol" w:hAnsi="Symbol" w:hint="default"/>
      </w:rPr>
    </w:lvl>
    <w:lvl w:ilvl="4" w:tplc="20000003" w:tentative="1">
      <w:start w:val="1"/>
      <w:numFmt w:val="bullet"/>
      <w:lvlText w:val="o"/>
      <w:lvlJc w:val="left"/>
      <w:pPr>
        <w:ind w:left="5040" w:hanging="360"/>
      </w:pPr>
      <w:rPr>
        <w:rFonts w:ascii="Courier New" w:hAnsi="Courier New" w:cs="Courier New" w:hint="default"/>
      </w:rPr>
    </w:lvl>
    <w:lvl w:ilvl="5" w:tplc="20000005" w:tentative="1">
      <w:start w:val="1"/>
      <w:numFmt w:val="bullet"/>
      <w:lvlText w:val=""/>
      <w:lvlJc w:val="left"/>
      <w:pPr>
        <w:ind w:left="5760" w:hanging="360"/>
      </w:pPr>
      <w:rPr>
        <w:rFonts w:ascii="Wingdings" w:hAnsi="Wingdings" w:hint="default"/>
      </w:rPr>
    </w:lvl>
    <w:lvl w:ilvl="6" w:tplc="20000001" w:tentative="1">
      <w:start w:val="1"/>
      <w:numFmt w:val="bullet"/>
      <w:lvlText w:val=""/>
      <w:lvlJc w:val="left"/>
      <w:pPr>
        <w:ind w:left="6480" w:hanging="360"/>
      </w:pPr>
      <w:rPr>
        <w:rFonts w:ascii="Symbol" w:hAnsi="Symbol" w:hint="default"/>
      </w:rPr>
    </w:lvl>
    <w:lvl w:ilvl="7" w:tplc="20000003" w:tentative="1">
      <w:start w:val="1"/>
      <w:numFmt w:val="bullet"/>
      <w:lvlText w:val="o"/>
      <w:lvlJc w:val="left"/>
      <w:pPr>
        <w:ind w:left="7200" w:hanging="360"/>
      </w:pPr>
      <w:rPr>
        <w:rFonts w:ascii="Courier New" w:hAnsi="Courier New" w:cs="Courier New" w:hint="default"/>
      </w:rPr>
    </w:lvl>
    <w:lvl w:ilvl="8" w:tplc="20000005" w:tentative="1">
      <w:start w:val="1"/>
      <w:numFmt w:val="bullet"/>
      <w:lvlText w:val=""/>
      <w:lvlJc w:val="left"/>
      <w:pPr>
        <w:ind w:left="7920" w:hanging="360"/>
      </w:pPr>
      <w:rPr>
        <w:rFonts w:ascii="Wingdings" w:hAnsi="Wingdings" w:hint="default"/>
      </w:rPr>
    </w:lvl>
  </w:abstractNum>
  <w:abstractNum w:abstractNumId="6" w15:restartNumberingAfterBreak="0">
    <w:nsid w:val="632F3BE8"/>
    <w:multiLevelType w:val="hybridMultilevel"/>
    <w:tmpl w:val="EDB28786"/>
    <w:lvl w:ilvl="0" w:tplc="E6F25EC2">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8C2605"/>
    <w:multiLevelType w:val="hybridMultilevel"/>
    <w:tmpl w:val="E926FB0C"/>
    <w:lvl w:ilvl="0" w:tplc="E6F25EC2">
      <w:start w:val="1"/>
      <w:numFmt w:val="bullet"/>
      <w:lvlText w:val=""/>
      <w:lvlJc w:val="left"/>
      <w:pPr>
        <w:ind w:left="1440" w:hanging="360"/>
      </w:pPr>
      <w:rPr>
        <w:rFonts w:ascii="Wingdings" w:hAnsi="Wingdings"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17437B1"/>
    <w:multiLevelType w:val="hybridMultilevel"/>
    <w:tmpl w:val="082619B0"/>
    <w:lvl w:ilvl="0" w:tplc="E6F25EC2">
      <w:start w:val="1"/>
      <w:numFmt w:val="bullet"/>
      <w:lvlText w:val=""/>
      <w:lvlJc w:val="left"/>
      <w:pPr>
        <w:ind w:left="1440" w:hanging="360"/>
      </w:pPr>
      <w:rPr>
        <w:rFonts w:ascii="Wingdings" w:hAnsi="Wingdings" w:hint="default"/>
        <w:sz w:val="16"/>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num w:numId="1" w16cid:durableId="543101558">
    <w:abstractNumId w:val="2"/>
  </w:num>
  <w:num w:numId="2" w16cid:durableId="430516939">
    <w:abstractNumId w:val="8"/>
  </w:num>
  <w:num w:numId="3" w16cid:durableId="20203947">
    <w:abstractNumId w:val="1"/>
  </w:num>
  <w:num w:numId="4" w16cid:durableId="1065681824">
    <w:abstractNumId w:val="3"/>
  </w:num>
  <w:num w:numId="5" w16cid:durableId="1237321765">
    <w:abstractNumId w:val="5"/>
  </w:num>
  <w:num w:numId="6" w16cid:durableId="169295643">
    <w:abstractNumId w:val="4"/>
  </w:num>
  <w:num w:numId="7" w16cid:durableId="109009254">
    <w:abstractNumId w:val="6"/>
  </w:num>
  <w:num w:numId="8" w16cid:durableId="50736600">
    <w:abstractNumId w:val="0"/>
  </w:num>
  <w:num w:numId="9" w16cid:durableId="19460381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427"/>
    <w:rsid w:val="00057F61"/>
    <w:rsid w:val="00065639"/>
    <w:rsid w:val="00092B6D"/>
    <w:rsid w:val="00093498"/>
    <w:rsid w:val="000A0812"/>
    <w:rsid w:val="000E7BBF"/>
    <w:rsid w:val="00107E54"/>
    <w:rsid w:val="00115DB0"/>
    <w:rsid w:val="001674F3"/>
    <w:rsid w:val="0020164C"/>
    <w:rsid w:val="00226A79"/>
    <w:rsid w:val="00277BFE"/>
    <w:rsid w:val="002A0C7A"/>
    <w:rsid w:val="002A2062"/>
    <w:rsid w:val="002B4BC4"/>
    <w:rsid w:val="00311C22"/>
    <w:rsid w:val="00364219"/>
    <w:rsid w:val="004253C7"/>
    <w:rsid w:val="00432F93"/>
    <w:rsid w:val="00443061"/>
    <w:rsid w:val="0048620F"/>
    <w:rsid w:val="00487528"/>
    <w:rsid w:val="00494233"/>
    <w:rsid w:val="004A05E4"/>
    <w:rsid w:val="004C6457"/>
    <w:rsid w:val="004E7FB2"/>
    <w:rsid w:val="00502507"/>
    <w:rsid w:val="00560AEF"/>
    <w:rsid w:val="0058533B"/>
    <w:rsid w:val="005A09A0"/>
    <w:rsid w:val="0066147C"/>
    <w:rsid w:val="00696C01"/>
    <w:rsid w:val="006A29A7"/>
    <w:rsid w:val="006A3CDF"/>
    <w:rsid w:val="006F0D71"/>
    <w:rsid w:val="00712641"/>
    <w:rsid w:val="00724D84"/>
    <w:rsid w:val="007713CE"/>
    <w:rsid w:val="007C2548"/>
    <w:rsid w:val="00831922"/>
    <w:rsid w:val="008E4427"/>
    <w:rsid w:val="00932AFC"/>
    <w:rsid w:val="00992FA0"/>
    <w:rsid w:val="009D5576"/>
    <w:rsid w:val="009F6C50"/>
    <w:rsid w:val="00A177B8"/>
    <w:rsid w:val="00A61612"/>
    <w:rsid w:val="00AA1104"/>
    <w:rsid w:val="00AA3431"/>
    <w:rsid w:val="00AB2BF8"/>
    <w:rsid w:val="00B062DC"/>
    <w:rsid w:val="00B35661"/>
    <w:rsid w:val="00BD5EFE"/>
    <w:rsid w:val="00C1518E"/>
    <w:rsid w:val="00C35D59"/>
    <w:rsid w:val="00C66F72"/>
    <w:rsid w:val="00C85006"/>
    <w:rsid w:val="00E12913"/>
    <w:rsid w:val="00E803E7"/>
    <w:rsid w:val="00E81A85"/>
    <w:rsid w:val="00EA7149"/>
    <w:rsid w:val="00EC68AD"/>
    <w:rsid w:val="00F27242"/>
    <w:rsid w:val="00F64DE4"/>
    <w:rsid w:val="00F67D09"/>
    <w:rsid w:val="00F97424"/>
    <w:rsid w:val="00FE3FC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D01B0"/>
  <w15:docId w15:val="{871E61A1-CD4C-4CB5-8CC6-620B58BBA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427"/>
    <w:pPr>
      <w:spacing w:after="160" w:line="259"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4427"/>
    <w:pPr>
      <w:ind w:left="720"/>
      <w:contextualSpacing/>
    </w:pPr>
  </w:style>
  <w:style w:type="table" w:styleId="TableGrid">
    <w:name w:val="Table Grid"/>
    <w:basedOn w:val="TableNormal"/>
    <w:uiPriority w:val="39"/>
    <w:rsid w:val="008E442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E44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4427"/>
    <w:rPr>
      <w:rFonts w:eastAsiaTheme="minorEastAsia"/>
    </w:rPr>
  </w:style>
  <w:style w:type="paragraph" w:styleId="BalloonText">
    <w:name w:val="Balloon Text"/>
    <w:basedOn w:val="Normal"/>
    <w:link w:val="BalloonTextChar"/>
    <w:uiPriority w:val="99"/>
    <w:semiHidden/>
    <w:unhideWhenUsed/>
    <w:rsid w:val="008E44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4427"/>
    <w:rPr>
      <w:rFonts w:ascii="Tahoma" w:eastAsiaTheme="minorEastAsia" w:hAnsi="Tahoma" w:cs="Tahoma"/>
      <w:sz w:val="16"/>
      <w:szCs w:val="16"/>
    </w:rPr>
  </w:style>
  <w:style w:type="character" w:styleId="Hyperlink">
    <w:name w:val="Hyperlink"/>
    <w:basedOn w:val="DefaultParagraphFont"/>
    <w:uiPriority w:val="99"/>
    <w:unhideWhenUsed/>
    <w:rsid w:val="000A0812"/>
    <w:rPr>
      <w:color w:val="0000FF" w:themeColor="hyperlink"/>
      <w:u w:val="single"/>
    </w:rPr>
  </w:style>
  <w:style w:type="character" w:styleId="UnresolvedMention">
    <w:name w:val="Unresolved Mention"/>
    <w:basedOn w:val="DefaultParagraphFont"/>
    <w:uiPriority w:val="99"/>
    <w:semiHidden/>
    <w:unhideWhenUsed/>
    <w:rsid w:val="000A0812"/>
    <w:rPr>
      <w:color w:val="605E5C"/>
      <w:shd w:val="clear" w:color="auto" w:fill="E1DFDD"/>
    </w:rPr>
  </w:style>
  <w:style w:type="paragraph" w:styleId="NormalWeb">
    <w:name w:val="Normal (Web)"/>
    <w:basedOn w:val="Normal"/>
    <w:uiPriority w:val="99"/>
    <w:unhideWhenUsed/>
    <w:rsid w:val="0036421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64219"/>
    <w:rPr>
      <w:b/>
      <w:bCs/>
    </w:rPr>
  </w:style>
  <w:style w:type="paragraph" w:styleId="Footer">
    <w:name w:val="footer"/>
    <w:basedOn w:val="Normal"/>
    <w:link w:val="FooterChar"/>
    <w:uiPriority w:val="99"/>
    <w:unhideWhenUsed/>
    <w:rsid w:val="002A20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2062"/>
    <w:rPr>
      <w:rFonts w:eastAsiaTheme="minorEastAsia"/>
    </w:rPr>
  </w:style>
  <w:style w:type="paragraph" w:styleId="Revision">
    <w:name w:val="Revision"/>
    <w:hidden/>
    <w:uiPriority w:val="99"/>
    <w:semiHidden/>
    <w:rsid w:val="002A0C7A"/>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23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vil.m@tinahydropower.com.sb"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enviro.social.s@tinahydropower.com.sb"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9EFC6-48F8-4DA2-A2ED-78939C820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510</Words>
  <Characters>2909</Characters>
  <Application>Microsoft Office Word</Application>
  <DocSecurity>0</DocSecurity>
  <Lines>24</Lines>
  <Paragraphs>6</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HP Inc.</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Samuela Tawakedrau</dc:creator>
  <cp:lastModifiedBy>Derwin  Ovita</cp:lastModifiedBy>
  <cp:revision>6</cp:revision>
  <cp:lastPrinted>2024-04-08T21:54:00Z</cp:lastPrinted>
  <dcterms:created xsi:type="dcterms:W3CDTF">2024-06-28T02:55:00Z</dcterms:created>
  <dcterms:modified xsi:type="dcterms:W3CDTF">2026-09-06T23:40:00Z</dcterms:modified>
</cp:coreProperties>
</file>